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Pr="00692132" w:rsidRDefault="00112B62" w:rsidP="00A8199E">
      <w:pPr>
        <w:spacing w:after="23"/>
        <w:ind w:left="54" w:right="11" w:hanging="10"/>
        <w:jc w:val="center"/>
        <w:rPr>
          <w:rFonts w:ascii="Source Sans Pro Light" w:hAnsi="Source Sans Pro Light" w:cstheme="minorHAnsi"/>
          <w:b/>
        </w:rPr>
      </w:pPr>
      <w:r w:rsidRPr="00692132">
        <w:rPr>
          <w:rFonts w:ascii="Source Sans Pro Light" w:hAnsi="Source Sans Pro Light" w:cstheme="minorHAnsi"/>
          <w:b/>
        </w:rPr>
        <w:t>RADA NAUKOWA DYSCYPLINY</w:t>
      </w:r>
    </w:p>
    <w:p w14:paraId="5F3E4268" w14:textId="77777777" w:rsidR="00B770F1" w:rsidRPr="00692132" w:rsidRDefault="00112B62" w:rsidP="00A8199E">
      <w:pPr>
        <w:spacing w:after="23"/>
        <w:ind w:left="54" w:right="11" w:hanging="10"/>
        <w:jc w:val="center"/>
        <w:rPr>
          <w:rFonts w:ascii="Source Sans Pro Light" w:hAnsi="Source Sans Pro Light" w:cstheme="minorHAnsi"/>
        </w:rPr>
      </w:pPr>
      <w:r w:rsidRPr="00692132">
        <w:rPr>
          <w:rFonts w:ascii="Source Sans Pro Light" w:hAnsi="Source Sans Pro Light" w:cstheme="minorHAnsi"/>
          <w:b/>
        </w:rPr>
        <w:t>INFORMATYKA TECHNICZNA I TELEKOMUNIKACJA</w:t>
      </w:r>
      <w:r w:rsidRPr="00692132">
        <w:rPr>
          <w:rFonts w:ascii="Source Sans Pro Light" w:hAnsi="Source Sans Pro Light" w:cstheme="minorHAnsi"/>
        </w:rPr>
        <w:t xml:space="preserve"> </w:t>
      </w:r>
      <w:r w:rsidRPr="00692132">
        <w:rPr>
          <w:rFonts w:ascii="Source Sans Pro Light" w:hAnsi="Source Sans Pro Light" w:cstheme="minorHAnsi"/>
          <w:b/>
        </w:rPr>
        <w:t>POLITECHNIKI WARSZAWSKIEJ</w:t>
      </w:r>
    </w:p>
    <w:p w14:paraId="6440A681" w14:textId="3A232042" w:rsidR="00A8199E" w:rsidRPr="00692132" w:rsidRDefault="00A8199E" w:rsidP="00A8199E">
      <w:pPr>
        <w:spacing w:after="9"/>
        <w:ind w:left="52" w:right="1" w:hanging="10"/>
        <w:jc w:val="center"/>
        <w:rPr>
          <w:rFonts w:ascii="Source Sans Pro Light" w:hAnsi="Source Sans Pro Light" w:cstheme="minorHAnsi"/>
        </w:rPr>
      </w:pPr>
      <w:r w:rsidRPr="00692132">
        <w:rPr>
          <w:rFonts w:ascii="Source Sans Pro Light" w:hAnsi="Source Sans Pro Light" w:cstheme="minorHAnsi"/>
        </w:rPr>
        <w:t>zaprasza na</w:t>
      </w:r>
    </w:p>
    <w:p w14:paraId="29D6A734" w14:textId="1B98FBAD" w:rsidR="00B770F1" w:rsidRPr="00692132" w:rsidRDefault="00112B62" w:rsidP="00A8199E">
      <w:pPr>
        <w:spacing w:after="9"/>
        <w:ind w:left="52" w:right="1" w:hanging="10"/>
        <w:jc w:val="center"/>
        <w:rPr>
          <w:rFonts w:ascii="Source Sans Pro Light" w:hAnsi="Source Sans Pro Light" w:cstheme="minorHAnsi"/>
        </w:rPr>
      </w:pPr>
      <w:r w:rsidRPr="00692132">
        <w:rPr>
          <w:rFonts w:ascii="Source Sans Pro Light" w:hAnsi="Source Sans Pro Light" w:cstheme="minorHAnsi"/>
        </w:rPr>
        <w:t xml:space="preserve"> OBRONĘ ROZPRAWY DOKTORSKIEJ</w:t>
      </w:r>
    </w:p>
    <w:p w14:paraId="00EAE354" w14:textId="3E27E138" w:rsidR="00F23116" w:rsidRPr="00692132" w:rsidRDefault="00F23116" w:rsidP="00A8199E">
      <w:pPr>
        <w:spacing w:after="9"/>
        <w:ind w:left="52" w:right="1" w:hanging="10"/>
        <w:jc w:val="center"/>
        <w:rPr>
          <w:rFonts w:ascii="Source Sans Pro Light" w:hAnsi="Source Sans Pro Light" w:cstheme="minorHAnsi"/>
        </w:rPr>
      </w:pPr>
    </w:p>
    <w:p w14:paraId="3D7B2DD0" w14:textId="0CB1EC00" w:rsidR="00CE7C76" w:rsidRPr="00692132" w:rsidRDefault="00834182" w:rsidP="00A8199E">
      <w:pPr>
        <w:spacing w:after="0" w:line="324" w:lineRule="auto"/>
        <w:jc w:val="center"/>
        <w:rPr>
          <w:rFonts w:ascii="Source Sans Pro Light" w:hAnsi="Source Sans Pro Light" w:cstheme="minorHAnsi"/>
          <w:b/>
          <w:sz w:val="24"/>
          <w:szCs w:val="24"/>
        </w:rPr>
      </w:pPr>
      <w:r w:rsidRPr="00692132">
        <w:rPr>
          <w:rFonts w:ascii="Source Sans Pro Light" w:hAnsi="Source Sans Pro Light" w:cstheme="minorHAnsi"/>
          <w:b/>
          <w:sz w:val="24"/>
          <w:szCs w:val="24"/>
        </w:rPr>
        <w:t>m</w:t>
      </w:r>
      <w:r w:rsidR="00CE7C76" w:rsidRPr="00692132">
        <w:rPr>
          <w:rFonts w:ascii="Source Sans Pro Light" w:hAnsi="Source Sans Pro Light" w:cstheme="minorHAnsi"/>
          <w:b/>
          <w:sz w:val="24"/>
          <w:szCs w:val="24"/>
        </w:rPr>
        <w:t>gr</w:t>
      </w:r>
      <w:r w:rsidRPr="00692132">
        <w:rPr>
          <w:rFonts w:ascii="Source Sans Pro Light" w:hAnsi="Source Sans Pro Light" w:cstheme="minorHAnsi"/>
          <w:b/>
          <w:sz w:val="24"/>
          <w:szCs w:val="24"/>
        </w:rPr>
        <w:t>.</w:t>
      </w:r>
      <w:r w:rsidR="0047460E" w:rsidRPr="00692132">
        <w:rPr>
          <w:rFonts w:ascii="Source Sans Pro Light" w:hAnsi="Source Sans Pro Light" w:cstheme="minorHAnsi"/>
          <w:b/>
          <w:sz w:val="24"/>
          <w:szCs w:val="24"/>
        </w:rPr>
        <w:t xml:space="preserve"> inż. </w:t>
      </w:r>
      <w:r w:rsidRPr="00692132">
        <w:rPr>
          <w:rFonts w:ascii="Source Sans Pro Light" w:hAnsi="Source Sans Pro Light" w:cstheme="minorHAnsi"/>
          <w:b/>
          <w:sz w:val="24"/>
          <w:szCs w:val="24"/>
        </w:rPr>
        <w:t>Dariusza Radosława Nogalskiego</w:t>
      </w:r>
    </w:p>
    <w:p w14:paraId="69D538A5" w14:textId="21A2F5D0" w:rsidR="00B770F1" w:rsidRPr="00692132" w:rsidRDefault="00112B62" w:rsidP="00A8199E">
      <w:pPr>
        <w:spacing w:after="0" w:line="324" w:lineRule="auto"/>
        <w:jc w:val="center"/>
        <w:rPr>
          <w:rFonts w:ascii="Source Sans Pro Light" w:hAnsi="Source Sans Pro Light" w:cstheme="minorHAnsi"/>
        </w:rPr>
      </w:pPr>
      <w:r w:rsidRPr="00692132">
        <w:rPr>
          <w:rFonts w:ascii="Source Sans Pro Light" w:hAnsi="Source Sans Pro Light" w:cstheme="minorHAnsi"/>
        </w:rPr>
        <w:t xml:space="preserve">która odbędzie się w dniu </w:t>
      </w:r>
      <w:r w:rsidR="00834182" w:rsidRPr="00692132">
        <w:rPr>
          <w:rFonts w:ascii="Source Sans Pro Light" w:hAnsi="Source Sans Pro Light" w:cstheme="minorHAnsi"/>
          <w:b/>
          <w:bCs/>
        </w:rPr>
        <w:t>2</w:t>
      </w:r>
      <w:r w:rsidR="004E0011" w:rsidRPr="00692132">
        <w:rPr>
          <w:rFonts w:ascii="Source Sans Pro Light" w:hAnsi="Source Sans Pro Light" w:cstheme="minorHAnsi"/>
          <w:b/>
          <w:bCs/>
        </w:rPr>
        <w:t>.</w:t>
      </w:r>
      <w:r w:rsidR="0047460E" w:rsidRPr="00692132">
        <w:rPr>
          <w:rFonts w:ascii="Source Sans Pro Light" w:hAnsi="Source Sans Pro Light" w:cstheme="minorHAnsi"/>
          <w:b/>
          <w:bCs/>
        </w:rPr>
        <w:t>0</w:t>
      </w:r>
      <w:r w:rsidR="00834182" w:rsidRPr="00692132">
        <w:rPr>
          <w:rFonts w:ascii="Source Sans Pro Light" w:hAnsi="Source Sans Pro Light" w:cstheme="minorHAnsi"/>
          <w:b/>
          <w:bCs/>
        </w:rPr>
        <w:t>7</w:t>
      </w:r>
      <w:r w:rsidR="004E0011" w:rsidRPr="00692132">
        <w:rPr>
          <w:rFonts w:ascii="Source Sans Pro Light" w:hAnsi="Source Sans Pro Light" w:cstheme="minorHAnsi"/>
        </w:rPr>
        <w:t>.</w:t>
      </w:r>
      <w:r w:rsidRPr="00692132">
        <w:rPr>
          <w:rFonts w:ascii="Source Sans Pro Light" w:hAnsi="Source Sans Pro Light" w:cstheme="minorHAnsi"/>
          <w:b/>
          <w:bCs/>
        </w:rPr>
        <w:t>202</w:t>
      </w:r>
      <w:r w:rsidR="00933D63" w:rsidRPr="00692132">
        <w:rPr>
          <w:rFonts w:ascii="Source Sans Pro Light" w:hAnsi="Source Sans Pro Light" w:cstheme="minorHAnsi"/>
          <w:b/>
          <w:bCs/>
        </w:rPr>
        <w:t>5</w:t>
      </w:r>
      <w:r w:rsidRPr="00692132">
        <w:rPr>
          <w:rFonts w:ascii="Source Sans Pro Light" w:hAnsi="Source Sans Pro Light" w:cstheme="minorHAnsi"/>
          <w:b/>
          <w:bCs/>
        </w:rPr>
        <w:t xml:space="preserve"> roku</w:t>
      </w:r>
      <w:r w:rsidR="00461AF1" w:rsidRPr="00692132">
        <w:rPr>
          <w:rFonts w:ascii="Source Sans Pro Light" w:hAnsi="Source Sans Pro Light" w:cstheme="minorHAnsi"/>
          <w:b/>
          <w:bCs/>
        </w:rPr>
        <w:t>,</w:t>
      </w:r>
      <w:r w:rsidRPr="00692132">
        <w:rPr>
          <w:rFonts w:ascii="Source Sans Pro Light" w:hAnsi="Source Sans Pro Light" w:cstheme="minorHAnsi"/>
        </w:rPr>
        <w:t xml:space="preserve"> o godzinie </w:t>
      </w:r>
      <w:r w:rsidR="00834182" w:rsidRPr="00692132">
        <w:rPr>
          <w:rFonts w:ascii="Source Sans Pro Light" w:hAnsi="Source Sans Pro Light" w:cstheme="minorHAnsi"/>
          <w:b/>
          <w:bCs/>
        </w:rPr>
        <w:t>10.00</w:t>
      </w:r>
      <w:r w:rsidR="00EE56FF" w:rsidRPr="00692132">
        <w:rPr>
          <w:rFonts w:ascii="Source Sans Pro Light" w:hAnsi="Source Sans Pro Light" w:cstheme="minorHAnsi"/>
          <w:b/>
          <w:bCs/>
        </w:rPr>
        <w:t xml:space="preserve"> </w:t>
      </w:r>
      <w:r w:rsidR="00A80402" w:rsidRPr="00692132">
        <w:rPr>
          <w:rFonts w:ascii="Source Sans Pro Light" w:hAnsi="Source Sans Pro Light" w:cstheme="minorHAnsi"/>
        </w:rPr>
        <w:t>w trybie</w:t>
      </w:r>
      <w:r w:rsidR="00712016" w:rsidRPr="00692132">
        <w:rPr>
          <w:rFonts w:ascii="Source Sans Pro Light" w:hAnsi="Source Sans Pro Light" w:cstheme="minorHAnsi"/>
        </w:rPr>
        <w:t xml:space="preserve"> </w:t>
      </w:r>
      <w:r w:rsidR="00FF5202" w:rsidRPr="00692132">
        <w:rPr>
          <w:rFonts w:ascii="Source Sans Pro Light" w:hAnsi="Source Sans Pro Light" w:cstheme="minorHAnsi"/>
        </w:rPr>
        <w:t>stacjonarnym</w:t>
      </w:r>
    </w:p>
    <w:p w14:paraId="33EAF49F" w14:textId="2790FFA6" w:rsidR="00B770F1" w:rsidRPr="00E57488" w:rsidRDefault="00112B62" w:rsidP="00A8199E">
      <w:pPr>
        <w:spacing w:after="61"/>
        <w:ind w:left="52" w:hanging="10"/>
        <w:jc w:val="center"/>
        <w:rPr>
          <w:rFonts w:ascii="Source Sans Pro" w:hAnsi="Source Sans Pro" w:cstheme="minorHAnsi"/>
          <w:color w:val="auto"/>
          <w:sz w:val="24"/>
          <w:lang w:val="en-US"/>
        </w:rPr>
      </w:pPr>
      <w:r w:rsidRPr="00692132">
        <w:rPr>
          <w:rFonts w:ascii="Source Sans Pro Light" w:hAnsi="Source Sans Pro Light" w:cstheme="minorHAnsi"/>
          <w:b/>
          <w:lang w:val="en-US"/>
        </w:rPr>
        <w:t>Temat rozprawy:</w:t>
      </w:r>
      <w:r w:rsidR="00834182" w:rsidRPr="00692132">
        <w:rPr>
          <w:lang w:val="en-US"/>
        </w:rPr>
        <w:t xml:space="preserve"> </w:t>
      </w:r>
      <w:r w:rsidR="00834182" w:rsidRPr="00E57488">
        <w:rPr>
          <w:rFonts w:ascii="Source Sans Pro Light" w:hAnsi="Source Sans Pro Light" w:cstheme="minorHAnsi"/>
          <w:color w:val="auto"/>
          <w:sz w:val="24"/>
          <w:lang w:val="en-US"/>
        </w:rPr>
        <w:t>Optimizing Critical Function Placement to Ensure Resilient Network Services − Selected Problems</w:t>
      </w:r>
    </w:p>
    <w:p w14:paraId="3ECC7C84" w14:textId="4CC6E0B8" w:rsidR="002C5E9D" w:rsidRPr="00E57488" w:rsidRDefault="002C5E9D" w:rsidP="00FF5202">
      <w:pPr>
        <w:pStyle w:val="Nagwek1"/>
        <w:ind w:left="42" w:right="7"/>
        <w:rPr>
          <w:rFonts w:ascii="Source Sans Pro" w:hAnsi="Source Sans Pro" w:cstheme="minorHAnsi"/>
          <w:b w:val="0"/>
          <w:bCs/>
          <w:i w:val="0"/>
          <w:sz w:val="22"/>
          <w:szCs w:val="22"/>
          <w:lang w:val="en-US"/>
        </w:rPr>
      </w:pPr>
    </w:p>
    <w:p w14:paraId="75DE8C05" w14:textId="390AE868" w:rsidR="00CE7C76" w:rsidRPr="00692132" w:rsidRDefault="00112B62" w:rsidP="00CE7C76">
      <w:pPr>
        <w:pStyle w:val="NormalnyWeb"/>
        <w:spacing w:before="280" w:after="280"/>
        <w:rPr>
          <w:rFonts w:ascii="Source Sans Pro Light" w:hAnsi="Source Sans Pro Light" w:cstheme="minorHAnsi"/>
          <w:sz w:val="22"/>
          <w:szCs w:val="22"/>
        </w:rPr>
      </w:pPr>
      <w:r w:rsidRPr="00692132">
        <w:rPr>
          <w:rFonts w:ascii="Source Sans Pro Light" w:hAnsi="Source Sans Pro Light" w:cstheme="minorHAnsi"/>
          <w:b/>
          <w:sz w:val="22"/>
          <w:szCs w:val="22"/>
        </w:rPr>
        <w:t>Promotor:</w:t>
      </w:r>
      <w:r w:rsidR="00AD7950" w:rsidRPr="00692132">
        <w:rPr>
          <w:rFonts w:ascii="Source Sans Pro Light" w:hAnsi="Source Sans Pro Light" w:cstheme="minorHAnsi"/>
          <w:sz w:val="22"/>
          <w:szCs w:val="22"/>
        </w:rPr>
        <w:t xml:space="preserve">  </w:t>
      </w:r>
      <w:r w:rsidR="00FE1F66" w:rsidRPr="00692132">
        <w:rPr>
          <w:rFonts w:ascii="Source Sans Pro Light" w:hAnsi="Source Sans Pro Light" w:cstheme="minorHAnsi"/>
          <w:sz w:val="22"/>
          <w:szCs w:val="22"/>
        </w:rPr>
        <w:t xml:space="preserve">dr hab. inż. </w:t>
      </w:r>
      <w:r w:rsidR="00834182" w:rsidRPr="00692132">
        <w:rPr>
          <w:rFonts w:ascii="Source Sans Pro Light" w:hAnsi="Source Sans Pro Light" w:cstheme="minorHAnsi"/>
          <w:sz w:val="22"/>
          <w:szCs w:val="22"/>
        </w:rPr>
        <w:t>Konstanty Junosza</w:t>
      </w:r>
      <w:r w:rsidR="003A23FE">
        <w:rPr>
          <w:rFonts w:ascii="Source Sans Pro Light" w:hAnsi="Source Sans Pro Light" w:cstheme="minorHAnsi"/>
          <w:sz w:val="22"/>
          <w:szCs w:val="22"/>
        </w:rPr>
        <w:t>-</w:t>
      </w:r>
      <w:r w:rsidR="00834182" w:rsidRPr="00692132">
        <w:rPr>
          <w:rFonts w:ascii="Source Sans Pro Light" w:hAnsi="Source Sans Pro Light" w:cstheme="minorHAnsi"/>
          <w:sz w:val="22"/>
          <w:szCs w:val="22"/>
        </w:rPr>
        <w:t>Szaniawski, prof. uczelni</w:t>
      </w:r>
      <w:r w:rsidR="00FE1F66" w:rsidRPr="00692132">
        <w:rPr>
          <w:rFonts w:ascii="Source Sans Pro Light" w:hAnsi="Source Sans Pro Light" w:cstheme="minorHAnsi"/>
          <w:sz w:val="22"/>
          <w:szCs w:val="22"/>
        </w:rPr>
        <w:t xml:space="preserve"> </w:t>
      </w:r>
      <w:r w:rsidR="00072D58" w:rsidRPr="00692132">
        <w:rPr>
          <w:rFonts w:ascii="Source Sans Pro Light" w:hAnsi="Source Sans Pro Light" w:cstheme="minorHAnsi"/>
          <w:sz w:val="22"/>
          <w:szCs w:val="22"/>
        </w:rPr>
        <w:t>–</w:t>
      </w:r>
      <w:r w:rsidRPr="00692132">
        <w:rPr>
          <w:rFonts w:ascii="Source Sans Pro Light" w:hAnsi="Source Sans Pro Light" w:cstheme="minorHAnsi"/>
          <w:sz w:val="22"/>
          <w:szCs w:val="22"/>
        </w:rPr>
        <w:t xml:space="preserve"> Politechnika Warszawska </w:t>
      </w:r>
    </w:p>
    <w:p w14:paraId="5918EAC7" w14:textId="3D99EE60" w:rsidR="00834182" w:rsidRPr="00692132" w:rsidRDefault="00834182" w:rsidP="00CE7C76">
      <w:pPr>
        <w:pStyle w:val="NormalnyWeb"/>
        <w:spacing w:before="280" w:after="280"/>
        <w:rPr>
          <w:rFonts w:ascii="Source Sans Pro Light" w:hAnsi="Source Sans Pro Light" w:cstheme="minorHAnsi"/>
          <w:sz w:val="22"/>
          <w:szCs w:val="22"/>
        </w:rPr>
      </w:pPr>
      <w:r w:rsidRPr="00692132">
        <w:rPr>
          <w:rFonts w:ascii="Source Sans Pro Light" w:hAnsi="Source Sans Pro Light" w:cstheme="minorHAnsi"/>
          <w:b/>
          <w:sz w:val="22"/>
          <w:szCs w:val="22"/>
        </w:rPr>
        <w:t xml:space="preserve">Promotor pomocniczy: </w:t>
      </w:r>
      <w:r w:rsidRPr="00692132">
        <w:rPr>
          <w:rFonts w:ascii="Source Sans Pro Light" w:hAnsi="Source Sans Pro Light" w:cstheme="minorHAnsi"/>
          <w:sz w:val="22"/>
          <w:szCs w:val="22"/>
        </w:rPr>
        <w:t>dr inż. Mariusz Mycek – Politechnika Warszawska</w:t>
      </w:r>
    </w:p>
    <w:p w14:paraId="72D745D1" w14:textId="2A43E134" w:rsidR="00692132" w:rsidRPr="00692132" w:rsidRDefault="00112B62" w:rsidP="00692132">
      <w:pPr>
        <w:pStyle w:val="NormalnyWeb"/>
        <w:spacing w:before="280" w:after="280"/>
        <w:ind w:left="1134" w:hanging="1134"/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</w:pPr>
      <w:r w:rsidRPr="00692132">
        <w:rPr>
          <w:rFonts w:ascii="Source Sans Pro Light" w:hAnsi="Source Sans Pro Light" w:cstheme="minorHAnsi"/>
          <w:b/>
          <w:sz w:val="22"/>
          <w:szCs w:val="22"/>
        </w:rPr>
        <w:t>Recenzenci:</w:t>
      </w:r>
      <w:r w:rsidR="00692132" w:rsidRPr="00692132">
        <w:rPr>
          <w:rFonts w:ascii="Source Sans Pro Light" w:hAnsi="Source Sans Pro Light" w:cstheme="minorHAnsi"/>
          <w:b/>
          <w:sz w:val="22"/>
          <w:szCs w:val="22"/>
        </w:rPr>
        <w:t xml:space="preserve">  </w:t>
      </w:r>
      <w:r w:rsidR="00692132" w:rsidRPr="00834182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 xml:space="preserve">dr hab. inż. Piotr Chołda, </w:t>
      </w:r>
      <w:r w:rsidR="00933AEA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>prof.</w:t>
      </w:r>
      <w:r w:rsidR="00692132" w:rsidRPr="00834182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 xml:space="preserve"> uczelni,  Akademia Górniczo-Hutnicza im. S</w:t>
      </w:r>
      <w:r w:rsidR="00526A1C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>.</w:t>
      </w:r>
      <w:r w:rsidR="00692132" w:rsidRPr="00834182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 xml:space="preserve"> Staszica w Krakowie</w:t>
      </w:r>
      <w:r w:rsidR="00692132" w:rsidRPr="00692132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 xml:space="preserve">                                 </w:t>
      </w:r>
      <w:r w:rsidR="00692132" w:rsidRPr="00692132">
        <w:rPr>
          <w:rFonts w:ascii="Source Sans Pro Light" w:hAnsi="Source Sans Pro Light"/>
          <w:b/>
          <w:color w:val="auto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</w:t>
      </w:r>
      <w:r w:rsidR="00834182" w:rsidRPr="00834182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92132" w:rsidRPr="00692132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</w:t>
      </w:r>
      <w:r w:rsidR="00834182" w:rsidRPr="00834182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 xml:space="preserve">dr hab. inż. Jacek Rak, </w:t>
      </w:r>
      <w:r w:rsidR="00933AEA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>prof.</w:t>
      </w:r>
      <w:r w:rsidR="00834182" w:rsidRPr="00834182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 xml:space="preserve"> uczelni, Politechnika Gdańska</w:t>
      </w:r>
      <w:r w:rsidR="00692132" w:rsidRPr="00692132">
        <w:rPr>
          <w:rFonts w:ascii="Source Sans Pro Light" w:hAnsi="Source Sans Pro Light"/>
          <w:color w:val="auto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                                                              </w:t>
      </w:r>
      <w:r w:rsidR="00692132" w:rsidRPr="00692132">
        <w:rPr>
          <w:rFonts w:ascii="Source Sans Pro Light" w:hAnsi="Source Sans Pro Light"/>
          <w:b/>
          <w:color w:val="auto"/>
          <w:sz w:val="22"/>
          <w:szCs w:val="22"/>
          <w:lang w:eastAsia="en-US"/>
        </w:rPr>
        <w:t xml:space="preserve">                                                </w:t>
      </w:r>
      <w:r w:rsidR="00692132" w:rsidRPr="00692132">
        <w:rPr>
          <w:rFonts w:ascii="Source Sans Pro Light" w:hAnsi="Source Sans Pro Light"/>
          <w:color w:val="auto"/>
          <w:sz w:val="22"/>
          <w:szCs w:val="22"/>
          <w:lang w:eastAsia="en-US"/>
        </w:rPr>
        <w:t xml:space="preserve">prof. </w:t>
      </w:r>
      <w:r w:rsidR="00834182" w:rsidRPr="00692132">
        <w:rPr>
          <w:rFonts w:ascii="Source Sans Pro Light" w:hAnsi="Source Sans Pro Light"/>
          <w:color w:val="auto"/>
          <w:sz w:val="22"/>
          <w:szCs w:val="22"/>
          <w:lang w:eastAsia="en-US"/>
        </w:rPr>
        <w:t>Amaro Fernandes de Sousa</w:t>
      </w:r>
      <w:r w:rsidR="00692132" w:rsidRPr="00692132">
        <w:rPr>
          <w:rFonts w:ascii="Source Sans Pro Light" w:hAnsi="Source Sans Pro Light"/>
          <w:color w:val="auto"/>
          <w:sz w:val="22"/>
          <w:szCs w:val="22"/>
          <w:lang w:eastAsia="en-US"/>
        </w:rPr>
        <w:t>,</w:t>
      </w:r>
      <w:r w:rsidR="00834182" w:rsidRPr="00692132">
        <w:rPr>
          <w:rFonts w:ascii="Source Sans Pro Light" w:hAnsi="Source Sans Pro Light"/>
          <w:color w:val="auto"/>
          <w:sz w:val="22"/>
          <w:szCs w:val="22"/>
          <w:lang w:eastAsia="en-US"/>
        </w:rPr>
        <w:t xml:space="preserve"> University of Aveiro</w:t>
      </w:r>
      <w:r w:rsidR="00455BA6">
        <w:rPr>
          <w:rFonts w:ascii="Source Sans Pro Light" w:hAnsi="Source Sans Pro Light"/>
          <w:color w:val="auto"/>
          <w:sz w:val="22"/>
          <w:szCs w:val="22"/>
          <w:lang w:eastAsia="en-US"/>
        </w:rPr>
        <w:t>, Portugalia</w:t>
      </w:r>
    </w:p>
    <w:p w14:paraId="5C94F4B1" w14:textId="5F3F7A36" w:rsidR="00EE3509" w:rsidRPr="00EE3509" w:rsidRDefault="00EE3509" w:rsidP="00EE3509">
      <w:pPr>
        <w:pStyle w:val="NormalnyWeb"/>
        <w:spacing w:before="280" w:after="280"/>
        <w:rPr>
          <w:rFonts w:ascii="Source Sans Pro Light" w:hAnsi="Source Sans Pro Light"/>
          <w:color w:val="000000" w:themeColor="text1"/>
          <w:sz w:val="20"/>
          <w:lang w:eastAsia="en-US"/>
        </w:rPr>
      </w:pPr>
      <w:r w:rsidRPr="00EE3509">
        <w:rPr>
          <w:rFonts w:ascii="Source Sans Pro Light" w:hAnsi="Source Sans Pro Light"/>
          <w:color w:val="000000" w:themeColor="text1"/>
          <w:sz w:val="20"/>
          <w:lang w:eastAsia="en-US"/>
        </w:rPr>
        <w:t xml:space="preserve">Obrona odbędzie się w sali nr 40 w Gmachu Wydziału Matematyki i Nauk Informacyjnych Politechniki Warszawskiej.  Z rozprawą doktorską i recenzjami można zapoznać się w Czytelni Biblioteki Głównej Politechniki Warszawskiej, Warszawa, Plac Politechniki 1, oraz na stronie internetowej BIP PW: </w:t>
      </w:r>
    </w:p>
    <w:p w14:paraId="314E9197" w14:textId="68C7384D" w:rsidR="00FA3C70" w:rsidRDefault="00FA3C70" w:rsidP="00FA3C70">
      <w:pPr>
        <w:spacing w:after="0" w:line="276" w:lineRule="auto"/>
        <w:rPr>
          <w:rFonts w:ascii="Source Sans Pro" w:eastAsia="Times New Roman" w:hAnsi="Source Sans Pro" w:cstheme="minorHAnsi"/>
          <w:sz w:val="18"/>
          <w:szCs w:val="18"/>
        </w:rPr>
      </w:pPr>
      <w:hyperlink r:id="rId5" w:history="1">
        <w:r w:rsidRPr="00FA2F02">
          <w:rPr>
            <w:rStyle w:val="Hipercze"/>
            <w:rFonts w:ascii="Source Sans Pro" w:eastAsia="Times New Roman" w:hAnsi="Source Sans Pro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https://www.bip.pw.edu.pl/Postepowania-w-sprawie-nadania-stopnia-naukowego/Doktoraty/Wszczete-po-30-kwietnia-2019-r/Rada-Naukowa-Dyscypliny-Informatyka-Techniczna-i-Telekomunikacja/mgr-inz.-Dariusz-Radoslaw-Nogalski</w:t>
        </w:r>
      </w:hyperlink>
    </w:p>
    <w:p w14:paraId="0F13ADAF" w14:textId="77777777" w:rsidR="00FA3C70" w:rsidRDefault="00FA3C70" w:rsidP="00FA3C70">
      <w:pPr>
        <w:spacing w:after="0" w:line="276" w:lineRule="auto"/>
        <w:rPr>
          <w:rFonts w:ascii="Source Sans Pro" w:eastAsia="Times New Roman" w:hAnsi="Source Sans Pro" w:cstheme="minorHAnsi"/>
          <w:sz w:val="18"/>
          <w:szCs w:val="18"/>
        </w:rPr>
      </w:pPr>
    </w:p>
    <w:p w14:paraId="1E4BD2B9" w14:textId="77777777" w:rsidR="00FA3C70" w:rsidRDefault="00FA3C70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</w:p>
    <w:p w14:paraId="4D60C186" w14:textId="2E340FB8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Przewodniczący Rady Naukowej Dyscypliny</w:t>
      </w:r>
    </w:p>
    <w:p w14:paraId="2390C373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Informatyka Techniczna i Telekomunikacja</w:t>
      </w:r>
    </w:p>
    <w:p w14:paraId="3713B95A" w14:textId="03A6CA9A" w:rsidR="00B770F1" w:rsidRPr="00FF5202" w:rsidRDefault="00112B62">
      <w:pPr>
        <w:spacing w:after="0" w:line="276" w:lineRule="auto"/>
        <w:ind w:left="9204"/>
        <w:rPr>
          <w:rFonts w:ascii="Source Sans Pro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Politechniki Warszawskiej </w:t>
      </w:r>
    </w:p>
    <w:p w14:paraId="0ABA756F" w14:textId="75329D5E" w:rsidR="00B770F1" w:rsidRPr="00FF5202" w:rsidRDefault="0083353C">
      <w:pPr>
        <w:spacing w:after="0" w:line="276" w:lineRule="auto"/>
        <w:ind w:left="9204"/>
        <w:rPr>
          <w:rFonts w:ascii="Source Sans Pro" w:eastAsia="Times New Roman" w:hAnsi="Source Sans Pro" w:cstheme="minorHAnsi"/>
          <w:b/>
          <w:i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 xml:space="preserve">Prof. </w:t>
      </w:r>
      <w:r w:rsidR="00112B62"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>dr hab. inż. Jarosław Arabas</w:t>
      </w:r>
    </w:p>
    <w:sectPr w:rsidR="00B770F1" w:rsidRPr="00FF5202" w:rsidSect="00AC366C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1921"/>
    <w:multiLevelType w:val="hybridMultilevel"/>
    <w:tmpl w:val="63C84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675"/>
    <w:multiLevelType w:val="multilevel"/>
    <w:tmpl w:val="EF2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701384">
    <w:abstractNumId w:val="1"/>
  </w:num>
  <w:num w:numId="2" w16cid:durableId="1517423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855B0"/>
    <w:rsid w:val="000C5877"/>
    <w:rsid w:val="000E2664"/>
    <w:rsid w:val="00112B62"/>
    <w:rsid w:val="0012084B"/>
    <w:rsid w:val="00122404"/>
    <w:rsid w:val="001431CA"/>
    <w:rsid w:val="001518B5"/>
    <w:rsid w:val="00173DAC"/>
    <w:rsid w:val="001A1E5B"/>
    <w:rsid w:val="001A2686"/>
    <w:rsid w:val="001B4BF4"/>
    <w:rsid w:val="001D46E7"/>
    <w:rsid w:val="001E0994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43076"/>
    <w:rsid w:val="003445D6"/>
    <w:rsid w:val="003A23FE"/>
    <w:rsid w:val="003A4E08"/>
    <w:rsid w:val="003F3C1D"/>
    <w:rsid w:val="00455BA6"/>
    <w:rsid w:val="00461AF1"/>
    <w:rsid w:val="00472CBC"/>
    <w:rsid w:val="0047460E"/>
    <w:rsid w:val="0047614A"/>
    <w:rsid w:val="004B2F62"/>
    <w:rsid w:val="004E0011"/>
    <w:rsid w:val="00526A1C"/>
    <w:rsid w:val="005D48D1"/>
    <w:rsid w:val="00611D8C"/>
    <w:rsid w:val="00621B3B"/>
    <w:rsid w:val="00634CC2"/>
    <w:rsid w:val="00692132"/>
    <w:rsid w:val="006E096C"/>
    <w:rsid w:val="007027CF"/>
    <w:rsid w:val="00712016"/>
    <w:rsid w:val="00712E80"/>
    <w:rsid w:val="00732B4A"/>
    <w:rsid w:val="007602A5"/>
    <w:rsid w:val="00771C25"/>
    <w:rsid w:val="007A5531"/>
    <w:rsid w:val="007F3785"/>
    <w:rsid w:val="008060C5"/>
    <w:rsid w:val="00825942"/>
    <w:rsid w:val="0083353C"/>
    <w:rsid w:val="00834182"/>
    <w:rsid w:val="008361E8"/>
    <w:rsid w:val="00856736"/>
    <w:rsid w:val="008C6E63"/>
    <w:rsid w:val="00904D97"/>
    <w:rsid w:val="00907AF0"/>
    <w:rsid w:val="00933AEA"/>
    <w:rsid w:val="00933D63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C366C"/>
    <w:rsid w:val="00AD1F41"/>
    <w:rsid w:val="00AD7950"/>
    <w:rsid w:val="00B075EA"/>
    <w:rsid w:val="00B13832"/>
    <w:rsid w:val="00B3429F"/>
    <w:rsid w:val="00B438F0"/>
    <w:rsid w:val="00B770F1"/>
    <w:rsid w:val="00BC2537"/>
    <w:rsid w:val="00BC7877"/>
    <w:rsid w:val="00C04481"/>
    <w:rsid w:val="00C35440"/>
    <w:rsid w:val="00C53BB5"/>
    <w:rsid w:val="00CB2015"/>
    <w:rsid w:val="00CB2DF5"/>
    <w:rsid w:val="00CE7C76"/>
    <w:rsid w:val="00D021E5"/>
    <w:rsid w:val="00D15660"/>
    <w:rsid w:val="00D22523"/>
    <w:rsid w:val="00D507C8"/>
    <w:rsid w:val="00D56B7A"/>
    <w:rsid w:val="00D91968"/>
    <w:rsid w:val="00DD3F71"/>
    <w:rsid w:val="00DE1787"/>
    <w:rsid w:val="00E0624D"/>
    <w:rsid w:val="00E423CB"/>
    <w:rsid w:val="00E44418"/>
    <w:rsid w:val="00E57488"/>
    <w:rsid w:val="00EE2D7B"/>
    <w:rsid w:val="00EE3509"/>
    <w:rsid w:val="00EE5088"/>
    <w:rsid w:val="00EE56FF"/>
    <w:rsid w:val="00F127DE"/>
    <w:rsid w:val="00F23116"/>
    <w:rsid w:val="00F25D99"/>
    <w:rsid w:val="00FA3C70"/>
    <w:rsid w:val="00FE1F66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Dariusz-Radoslaw-Nogal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7</cp:revision>
  <cp:lastPrinted>2025-06-17T10:53:00Z</cp:lastPrinted>
  <dcterms:created xsi:type="dcterms:W3CDTF">2025-06-18T06:22:00Z</dcterms:created>
  <dcterms:modified xsi:type="dcterms:W3CDTF">2025-06-18T06:27:00Z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